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C277" w14:textId="77777777" w:rsidR="00E163F1" w:rsidRPr="00E163F1" w:rsidRDefault="00E163F1" w:rsidP="00E163F1">
      <w:pPr>
        <w:rPr>
          <w:b/>
          <w:bCs/>
          <w:sz w:val="28"/>
          <w:szCs w:val="28"/>
        </w:rPr>
      </w:pPr>
      <w:r w:rsidRPr="00E163F1">
        <w:rPr>
          <w:b/>
          <w:bCs/>
          <w:sz w:val="28"/>
          <w:szCs w:val="28"/>
        </w:rPr>
        <w:t>Receiving the Medal of Honor – April 7</w:t>
      </w:r>
    </w:p>
    <w:p w14:paraId="3AA415E3" w14:textId="77777777" w:rsidR="00E163F1" w:rsidRDefault="00E163F1" w:rsidP="00E163F1">
      <w:r>
        <w:t>On April 7, I had the extraordinary privilege of receiving the Medal of Honor from the National Assembly of Québec, presented by MNA Frédéric Beauchemin. Ten recipients from the LaSalle community were recognized that day, each representing a different area of sports and community involvement. I was deeply honored to stand among them as the representative of our Tai Chi Association.</w:t>
      </w:r>
    </w:p>
    <w:p w14:paraId="43E88A52" w14:textId="77777777" w:rsidR="00E163F1" w:rsidRDefault="00E163F1" w:rsidP="00E163F1">
      <w:r>
        <w:t>This recognition is not mine alone. It reflects the dedication, compassion, and volunteer spirit of our entire Tai Chi community. For many years, we have worked together to promote wellness, balance, and harmony in LaSalle. To see our efforts acknowledged at such a high level is a moment of pride for all of us.</w:t>
      </w:r>
    </w:p>
    <w:p w14:paraId="64A08E08" w14:textId="74BED305" w:rsidR="001445DE" w:rsidRDefault="00E163F1" w:rsidP="00E163F1">
      <w:r>
        <w:t>Tai Chi has been my lifelong practice—one that has shaped my physical and mental well</w:t>
      </w:r>
      <w:r>
        <w:rPr>
          <w:rFonts w:ascii="Cambria Math" w:hAnsi="Cambria Math" w:cs="Cambria Math"/>
        </w:rPr>
        <w:t>‑</w:t>
      </w:r>
      <w:r>
        <w:t>being. It reduces stress, improves balance, supports healthy aging, and contributes to preventing falls and cognitive decline. It also plays a meaningful role in the healing process for many health conditions. I am grateful that this practice has not only transformed my own life but has also become the greatest gift I can offer my children</w:t>
      </w:r>
      <w:r>
        <w:rPr>
          <w:rFonts w:ascii="Aptos" w:hAnsi="Aptos" w:cs="Aptos"/>
        </w:rPr>
        <w:t>—</w:t>
      </w:r>
      <w:r>
        <w:rPr>
          <w:rFonts w:ascii="Aptos" w:hAnsi="Aptos" w:cs="Aptos"/>
        </w:rPr>
        <w:t xml:space="preserve">my health </w:t>
      </w:r>
      <w:proofErr w:type="gramStart"/>
      <w:r>
        <w:rPr>
          <w:rFonts w:ascii="Aptos" w:hAnsi="Aptos" w:cs="Aptos"/>
        </w:rPr>
        <w:t xml:space="preserve">-  </w:t>
      </w:r>
      <w:r>
        <w:t>a</w:t>
      </w:r>
      <w:proofErr w:type="gramEnd"/>
      <w:r>
        <w:t xml:space="preserve"> gift that no amount of money can buy.</w:t>
      </w:r>
    </w:p>
    <w:p w14:paraId="31E4E438" w14:textId="77777777" w:rsidR="00E163F1" w:rsidRDefault="00E163F1" w:rsidP="00E163F1">
      <w:r>
        <w:t>Receiving this medal is something I never imagined in a million years. I have always considered myself an ordinary person simply striving to live independently, without placing any burden on my children or friends. To be recognized in this way is both humbling and deeply touching.</w:t>
      </w:r>
    </w:p>
    <w:p w14:paraId="3514097E" w14:textId="77777777" w:rsidR="00E163F1" w:rsidRDefault="00E163F1" w:rsidP="00E163F1">
      <w:r>
        <w:t>My heartfelt thanks go to everyone who has supported me throughout this journey—our Tai Chi members, our volunteers, our community, and all who believe in the value of this practice. I also extend my sincere appreciation to Deputy Frédéric Beauchemin for this exceptional honor.</w:t>
      </w:r>
    </w:p>
    <w:p w14:paraId="6A4BFC80" w14:textId="5CBCF5BF" w:rsidR="00E163F1" w:rsidRDefault="00E163F1" w:rsidP="00E163F1">
      <w:r>
        <w:t>May we continue to grow, serve, and follow the path of Tai Chi together, bringing health, balance, and peace to our community.</w:t>
      </w:r>
    </w:p>
    <w:p w14:paraId="3FEEF6FF" w14:textId="77777777" w:rsidR="00E163F1" w:rsidRDefault="00E163F1" w:rsidP="00E163F1"/>
    <w:p w14:paraId="1FF061C1" w14:textId="77777777" w:rsidR="00E163F1" w:rsidRPr="00E163F1" w:rsidRDefault="00E163F1" w:rsidP="00E163F1">
      <w:pPr>
        <w:rPr>
          <w:b/>
          <w:bCs/>
          <w:sz w:val="28"/>
          <w:szCs w:val="28"/>
          <w:lang w:val="fr-CA"/>
        </w:rPr>
      </w:pPr>
      <w:r w:rsidRPr="00E163F1">
        <w:rPr>
          <w:b/>
          <w:bCs/>
          <w:sz w:val="28"/>
          <w:szCs w:val="28"/>
          <w:lang w:val="fr-CA"/>
        </w:rPr>
        <w:t>Réception de la Médaille d’Honneur – 7 avril</w:t>
      </w:r>
    </w:p>
    <w:p w14:paraId="63E2E73A" w14:textId="77777777" w:rsidR="00E163F1" w:rsidRPr="00E163F1" w:rsidRDefault="00E163F1" w:rsidP="00E163F1">
      <w:pPr>
        <w:rPr>
          <w:lang w:val="fr-CA"/>
        </w:rPr>
      </w:pPr>
      <w:r w:rsidRPr="00E163F1">
        <w:rPr>
          <w:lang w:val="fr-CA"/>
        </w:rPr>
        <w:t>Le 7 avril, j’ai eu le privilège exceptionnel de recevoir la Médaille d’Honneur de l’Assemblée nationale du Québec, remise par le député Frédéric Beauchemin. Dix récipiendaires de la communauté de LaSalle ont été honorés ce jour</w:t>
      </w:r>
      <w:r w:rsidRPr="00E163F1">
        <w:rPr>
          <w:rFonts w:ascii="Cambria Math" w:hAnsi="Cambria Math" w:cs="Cambria Math"/>
          <w:lang w:val="fr-CA"/>
        </w:rPr>
        <w:t>‑</w:t>
      </w:r>
      <w:r w:rsidRPr="00E163F1">
        <w:rPr>
          <w:lang w:val="fr-CA"/>
        </w:rPr>
        <w:t>l</w:t>
      </w:r>
      <w:r w:rsidRPr="00E163F1">
        <w:rPr>
          <w:rFonts w:ascii="Aptos" w:hAnsi="Aptos" w:cs="Aptos"/>
          <w:lang w:val="fr-CA"/>
        </w:rPr>
        <w:t>à</w:t>
      </w:r>
      <w:r w:rsidRPr="00E163F1">
        <w:rPr>
          <w:lang w:val="fr-CA"/>
        </w:rPr>
        <w:t>, chacun repr</w:t>
      </w:r>
      <w:r w:rsidRPr="00E163F1">
        <w:rPr>
          <w:rFonts w:ascii="Aptos" w:hAnsi="Aptos" w:cs="Aptos"/>
          <w:lang w:val="fr-CA"/>
        </w:rPr>
        <w:t>é</w:t>
      </w:r>
      <w:r w:rsidRPr="00E163F1">
        <w:rPr>
          <w:lang w:val="fr-CA"/>
        </w:rPr>
        <w:t>sentant un domaine sportif ou communautaire diff</w:t>
      </w:r>
      <w:r w:rsidRPr="00E163F1">
        <w:rPr>
          <w:rFonts w:ascii="Aptos" w:hAnsi="Aptos" w:cs="Aptos"/>
          <w:lang w:val="fr-CA"/>
        </w:rPr>
        <w:t>é</w:t>
      </w:r>
      <w:r w:rsidRPr="00E163F1">
        <w:rPr>
          <w:lang w:val="fr-CA"/>
        </w:rPr>
        <w:t>rent. J</w:t>
      </w:r>
      <w:r w:rsidRPr="00E163F1">
        <w:rPr>
          <w:rFonts w:ascii="Aptos" w:hAnsi="Aptos" w:cs="Aptos"/>
          <w:lang w:val="fr-CA"/>
        </w:rPr>
        <w:t>’</w:t>
      </w:r>
      <w:r w:rsidRPr="00E163F1">
        <w:rPr>
          <w:lang w:val="fr-CA"/>
        </w:rPr>
        <w:t>ai eu l</w:t>
      </w:r>
      <w:r w:rsidRPr="00E163F1">
        <w:rPr>
          <w:rFonts w:ascii="Aptos" w:hAnsi="Aptos" w:cs="Aptos"/>
          <w:lang w:val="fr-CA"/>
        </w:rPr>
        <w:t>’</w:t>
      </w:r>
      <w:r w:rsidRPr="00E163F1">
        <w:rPr>
          <w:lang w:val="fr-CA"/>
        </w:rPr>
        <w:t>immense honneur de repr</w:t>
      </w:r>
      <w:r w:rsidRPr="00E163F1">
        <w:rPr>
          <w:rFonts w:ascii="Aptos" w:hAnsi="Aptos" w:cs="Aptos"/>
          <w:lang w:val="fr-CA"/>
        </w:rPr>
        <w:t>é</w:t>
      </w:r>
      <w:r w:rsidRPr="00E163F1">
        <w:rPr>
          <w:lang w:val="fr-CA"/>
        </w:rPr>
        <w:t>senter notre Association de Tai Chi.</w:t>
      </w:r>
    </w:p>
    <w:p w14:paraId="12CD8C2B" w14:textId="77777777" w:rsidR="00E163F1" w:rsidRPr="00E163F1" w:rsidRDefault="00E163F1" w:rsidP="00E163F1">
      <w:pPr>
        <w:rPr>
          <w:lang w:val="fr-CA"/>
        </w:rPr>
      </w:pPr>
      <w:r w:rsidRPr="00E163F1">
        <w:rPr>
          <w:lang w:val="fr-CA"/>
        </w:rPr>
        <w:lastRenderedPageBreak/>
        <w:t>Cette reconnaissance dépasse ma personne. Elle reflète l’engagement, la générosité et l’esprit de bénévolat de toute notre communauté de Tai Chi. Depuis des années, nous travaillons ensemble pour promouvoir le bien</w:t>
      </w:r>
      <w:r w:rsidRPr="00E163F1">
        <w:rPr>
          <w:rFonts w:ascii="Cambria Math" w:hAnsi="Cambria Math" w:cs="Cambria Math"/>
          <w:lang w:val="fr-CA"/>
        </w:rPr>
        <w:t>‑</w:t>
      </w:r>
      <w:r w:rsidRPr="00E163F1">
        <w:rPr>
          <w:rFonts w:ascii="Aptos" w:hAnsi="Aptos" w:cs="Aptos"/>
          <w:lang w:val="fr-CA"/>
        </w:rPr>
        <w:t>ê</w:t>
      </w:r>
      <w:r w:rsidRPr="00E163F1">
        <w:rPr>
          <w:lang w:val="fr-CA"/>
        </w:rPr>
        <w:t>tre, l</w:t>
      </w:r>
      <w:r w:rsidRPr="00E163F1">
        <w:rPr>
          <w:rFonts w:ascii="Aptos" w:hAnsi="Aptos" w:cs="Aptos"/>
          <w:lang w:val="fr-CA"/>
        </w:rPr>
        <w:t>’é</w:t>
      </w:r>
      <w:r w:rsidRPr="00E163F1">
        <w:rPr>
          <w:lang w:val="fr-CA"/>
        </w:rPr>
        <w:t>quilibre et l</w:t>
      </w:r>
      <w:r w:rsidRPr="00E163F1">
        <w:rPr>
          <w:rFonts w:ascii="Aptos" w:hAnsi="Aptos" w:cs="Aptos"/>
          <w:lang w:val="fr-CA"/>
        </w:rPr>
        <w:t>’</w:t>
      </w:r>
      <w:r w:rsidRPr="00E163F1">
        <w:rPr>
          <w:lang w:val="fr-CA"/>
        </w:rPr>
        <w:t xml:space="preserve">harmonie </w:t>
      </w:r>
      <w:r w:rsidRPr="00E163F1">
        <w:rPr>
          <w:rFonts w:ascii="Aptos" w:hAnsi="Aptos" w:cs="Aptos"/>
          <w:lang w:val="fr-CA"/>
        </w:rPr>
        <w:t>à</w:t>
      </w:r>
      <w:r w:rsidRPr="00E163F1">
        <w:rPr>
          <w:lang w:val="fr-CA"/>
        </w:rPr>
        <w:t xml:space="preserve"> LaSalle. Voir nos efforts reconnus </w:t>
      </w:r>
      <w:r w:rsidRPr="00E163F1">
        <w:rPr>
          <w:rFonts w:ascii="Aptos" w:hAnsi="Aptos" w:cs="Aptos"/>
          <w:lang w:val="fr-CA"/>
        </w:rPr>
        <w:t>à</w:t>
      </w:r>
      <w:r w:rsidRPr="00E163F1">
        <w:rPr>
          <w:lang w:val="fr-CA"/>
        </w:rPr>
        <w:t xml:space="preserve"> un si haut niveau est une grande fiert</w:t>
      </w:r>
      <w:r w:rsidRPr="00E163F1">
        <w:rPr>
          <w:rFonts w:ascii="Aptos" w:hAnsi="Aptos" w:cs="Aptos"/>
          <w:lang w:val="fr-CA"/>
        </w:rPr>
        <w:t>é</w:t>
      </w:r>
      <w:r w:rsidRPr="00E163F1">
        <w:rPr>
          <w:lang w:val="fr-CA"/>
        </w:rPr>
        <w:t xml:space="preserve"> pour nous tous.</w:t>
      </w:r>
    </w:p>
    <w:p w14:paraId="7286F6E7" w14:textId="1A66339B" w:rsidR="00E163F1" w:rsidRPr="00E163F1" w:rsidRDefault="00E163F1" w:rsidP="00E163F1">
      <w:pPr>
        <w:rPr>
          <w:lang w:val="fr-CA"/>
        </w:rPr>
      </w:pPr>
      <w:r w:rsidRPr="00E163F1">
        <w:rPr>
          <w:lang w:val="fr-CA"/>
        </w:rPr>
        <w:t>Le Tai Chi est devenu ma pratique de vie — une discipline qui a transformé ma santé physique et mentale. Il réduit le stress, améliore l’équilibre, favorise un vieillissement en santé, aide à prévenir les chutes et soutient la vitalité cognitive. Il contribue également au processus de guérison pour de nombreuses conditions de santé. Je suis profondément reconnaissante que cette pratique ait non seulement enrichi ma vie, mais qu’elle soit aussi devenue le plus beau cadeau que je puisse offrir à mes enfants —</w:t>
      </w:r>
      <w:r>
        <w:rPr>
          <w:lang w:val="fr-CA"/>
        </w:rPr>
        <w:t xml:space="preserve">ma santé </w:t>
      </w:r>
      <w:proofErr w:type="gramStart"/>
      <w:r>
        <w:rPr>
          <w:lang w:val="fr-CA"/>
        </w:rPr>
        <w:t xml:space="preserve">- </w:t>
      </w:r>
      <w:r w:rsidRPr="00E163F1">
        <w:rPr>
          <w:lang w:val="fr-CA"/>
        </w:rPr>
        <w:t xml:space="preserve"> un</w:t>
      </w:r>
      <w:proofErr w:type="gramEnd"/>
      <w:r w:rsidRPr="00E163F1">
        <w:rPr>
          <w:lang w:val="fr-CA"/>
        </w:rPr>
        <w:t xml:space="preserve"> cadeau que l’argent ne peut acheter.</w:t>
      </w:r>
    </w:p>
    <w:p w14:paraId="14665559" w14:textId="7447FD79" w:rsidR="00E163F1" w:rsidRPr="00E163F1" w:rsidRDefault="00E163F1" w:rsidP="00E163F1">
      <w:pPr>
        <w:rPr>
          <w:lang w:val="fr-CA"/>
        </w:rPr>
      </w:pPr>
      <w:r w:rsidRPr="00E163F1">
        <w:rPr>
          <w:lang w:val="fr-CA"/>
        </w:rPr>
        <w:t>Recevoir cette médaille est un honneur que je n’aurais jamais imaginé, même dans</w:t>
      </w:r>
      <w:r>
        <w:rPr>
          <w:lang w:val="fr-CA"/>
        </w:rPr>
        <w:t xml:space="preserve"> </w:t>
      </w:r>
      <w:r w:rsidRPr="00E163F1">
        <w:rPr>
          <w:lang w:val="fr-CA"/>
        </w:rPr>
        <w:t>un million d’années. Je me suis toujours considérée comme une personne ordinaire, cherchant simplement à vivre de manière autonome, sans être un fardeau pour mes enfants ou mes amis. Être reconnue de cette façon est à la fois touchant et profondément humble.</w:t>
      </w:r>
    </w:p>
    <w:p w14:paraId="34E5057C" w14:textId="77777777" w:rsidR="00E163F1" w:rsidRPr="00E163F1" w:rsidRDefault="00E163F1" w:rsidP="00E163F1">
      <w:pPr>
        <w:rPr>
          <w:lang w:val="fr-CA"/>
        </w:rPr>
      </w:pPr>
      <w:r w:rsidRPr="00E163F1">
        <w:rPr>
          <w:lang w:val="fr-CA"/>
        </w:rPr>
        <w:t>Je remercie de tout cœur toutes les personnes qui m’ont soutenue dans ce parcours — nos membres, nos bénévoles, notre communauté, et tous ceux qui croient en la valeur du Tai Chi. J’exprime également ma sincère gratitude au député Frédéric Beauchemin pour cet honneur extraordinaire.</w:t>
      </w:r>
    </w:p>
    <w:p w14:paraId="26E3E775" w14:textId="670DA9E9" w:rsidR="000B2D2C" w:rsidRDefault="00E163F1" w:rsidP="00E163F1">
      <w:pPr>
        <w:rPr>
          <w:lang w:val="fr-CA"/>
        </w:rPr>
      </w:pPr>
      <w:r w:rsidRPr="00E163F1">
        <w:rPr>
          <w:lang w:val="fr-CA"/>
        </w:rPr>
        <w:t>Poursuivons ensemble sur la voie du Tai Chi, afin de continuer à apporter santé, équilibre et paix à notre</w:t>
      </w:r>
      <w:r w:rsidR="000B2D2C" w:rsidRPr="000B2D2C">
        <w:rPr>
          <w:lang w:val="fr-CA"/>
        </w:rPr>
        <w:t xml:space="preserve"> </w:t>
      </w:r>
      <w:r w:rsidR="000B2D2C" w:rsidRPr="00E163F1">
        <w:rPr>
          <w:lang w:val="fr-CA"/>
        </w:rPr>
        <w:t>communauté.</w:t>
      </w:r>
    </w:p>
    <w:p w14:paraId="3AE6FD5F" w14:textId="55CA4795" w:rsidR="00E163F1" w:rsidRDefault="00A67E48" w:rsidP="00E163F1">
      <w:pPr>
        <w:rPr>
          <w:lang w:val="fr-CA"/>
        </w:rPr>
      </w:pPr>
      <w:r w:rsidRPr="00A67E48">
        <w:rPr>
          <w:lang w:val="fr-CA"/>
        </w:rPr>
        <w:t xml:space="preserve"> </w:t>
      </w:r>
      <w:r w:rsidR="00E163F1" w:rsidRPr="00E163F1">
        <w:rPr>
          <w:lang w:val="fr-CA"/>
        </w:rPr>
        <w:t xml:space="preserve"> </w:t>
      </w:r>
      <w:r w:rsidR="00DC4BB6">
        <w:rPr>
          <w:noProof/>
          <w:lang w:val="fr-CA"/>
        </w:rPr>
        <w:drawing>
          <wp:inline distT="0" distB="0" distL="0" distR="0" wp14:anchorId="741EB186" wp14:editId="661A012F">
            <wp:extent cx="4567237" cy="2950108"/>
            <wp:effectExtent l="0" t="0" r="5080" b="3175"/>
            <wp:docPr id="10185045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04598" name="Picture 10185045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49165" cy="3003028"/>
                    </a:xfrm>
                    <a:prstGeom prst="rect">
                      <a:avLst/>
                    </a:prstGeom>
                  </pic:spPr>
                </pic:pic>
              </a:graphicData>
            </a:graphic>
          </wp:inline>
        </w:drawing>
      </w:r>
    </w:p>
    <w:p w14:paraId="4ABCCA0E" w14:textId="43940005" w:rsidR="00E163F1" w:rsidRPr="00E163F1" w:rsidRDefault="00BC01CC" w:rsidP="00BC01CC">
      <w:pPr>
        <w:rPr>
          <w:lang w:val="fr-CA"/>
        </w:rPr>
      </w:pPr>
      <w:r>
        <w:rPr>
          <w:noProof/>
          <w:lang w:val="fr-CA"/>
        </w:rPr>
        <w:lastRenderedPageBreak/>
        <w:drawing>
          <wp:inline distT="0" distB="0" distL="0" distR="0" wp14:anchorId="430360F5" wp14:editId="6FAFAC16">
            <wp:extent cx="2043113" cy="2626360"/>
            <wp:effectExtent l="0" t="0" r="0" b="2540"/>
            <wp:docPr id="1574550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50760" name="Picture 15745507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0310" cy="2802723"/>
                    </a:xfrm>
                    <a:prstGeom prst="rect">
                      <a:avLst/>
                    </a:prstGeom>
                  </pic:spPr>
                </pic:pic>
              </a:graphicData>
            </a:graphic>
          </wp:inline>
        </w:drawing>
      </w:r>
      <w:r w:rsidR="00DC4BB6">
        <w:rPr>
          <w:noProof/>
          <w:lang w:val="fr-CA"/>
        </w:rPr>
        <w:drawing>
          <wp:inline distT="0" distB="0" distL="0" distR="0" wp14:anchorId="6C2689A9" wp14:editId="35F76A24">
            <wp:extent cx="3871913" cy="2580862"/>
            <wp:effectExtent l="0" t="0" r="6985" b="5080"/>
            <wp:docPr id="17245366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36651" name="Picture 17245366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1913" cy="2580862"/>
                    </a:xfrm>
                    <a:prstGeom prst="rect">
                      <a:avLst/>
                    </a:prstGeom>
                  </pic:spPr>
                </pic:pic>
              </a:graphicData>
            </a:graphic>
          </wp:inline>
        </w:drawing>
      </w:r>
      <w:r w:rsidR="00DA5EB2">
        <w:rPr>
          <w:noProof/>
          <w:lang w:val="fr-CA"/>
        </w:rPr>
        <w:drawing>
          <wp:inline distT="0" distB="0" distL="0" distR="0" wp14:anchorId="17D501DE" wp14:editId="51333812">
            <wp:extent cx="2286000" cy="3048000"/>
            <wp:effectExtent l="0" t="0" r="0" b="0"/>
            <wp:docPr id="7643519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51901" name="Picture 7643519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6235" cy="3061647"/>
                    </a:xfrm>
                    <a:prstGeom prst="rect">
                      <a:avLst/>
                    </a:prstGeom>
                  </pic:spPr>
                </pic:pic>
              </a:graphicData>
            </a:graphic>
          </wp:inline>
        </w:drawing>
      </w:r>
      <w:r w:rsidR="00DA5EB2">
        <w:rPr>
          <w:noProof/>
          <w:lang w:val="fr-CA"/>
        </w:rPr>
        <w:drawing>
          <wp:inline distT="0" distB="0" distL="0" distR="0" wp14:anchorId="1FD19191" wp14:editId="065DA297">
            <wp:extent cx="2328863" cy="3105151"/>
            <wp:effectExtent l="0" t="0" r="0" b="0"/>
            <wp:docPr id="5871656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65646" name="Picture 5871656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9490" cy="3145987"/>
                    </a:xfrm>
                    <a:prstGeom prst="rect">
                      <a:avLst/>
                    </a:prstGeom>
                  </pic:spPr>
                </pic:pic>
              </a:graphicData>
            </a:graphic>
          </wp:inline>
        </w:drawing>
      </w:r>
    </w:p>
    <w:sectPr w:rsidR="00E163F1" w:rsidRPr="00E163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F1"/>
    <w:rsid w:val="000B2D2C"/>
    <w:rsid w:val="001445DE"/>
    <w:rsid w:val="002C0843"/>
    <w:rsid w:val="004C7AE2"/>
    <w:rsid w:val="00A67E48"/>
    <w:rsid w:val="00BC01CC"/>
    <w:rsid w:val="00DA5EB2"/>
    <w:rsid w:val="00DC4BB6"/>
    <w:rsid w:val="00E163F1"/>
    <w:rsid w:val="00E4740E"/>
    <w:rsid w:val="00E85471"/>
    <w:rsid w:val="00F20BAB"/>
    <w:rsid w:val="00F83F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5CD6"/>
  <w15:chartTrackingRefBased/>
  <w15:docId w15:val="{21C8C310-8075-406D-BDB2-7829DBD5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3F1"/>
    <w:rPr>
      <w:rFonts w:eastAsiaTheme="majorEastAsia" w:cstheme="majorBidi"/>
      <w:color w:val="272727" w:themeColor="text1" w:themeTint="D8"/>
    </w:rPr>
  </w:style>
  <w:style w:type="paragraph" w:styleId="Title">
    <w:name w:val="Title"/>
    <w:basedOn w:val="Normal"/>
    <w:next w:val="Normal"/>
    <w:link w:val="TitleChar"/>
    <w:uiPriority w:val="10"/>
    <w:qFormat/>
    <w:rsid w:val="00E16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3F1"/>
    <w:pPr>
      <w:spacing w:before="160"/>
      <w:jc w:val="center"/>
    </w:pPr>
    <w:rPr>
      <w:i/>
      <w:iCs/>
      <w:color w:val="404040" w:themeColor="text1" w:themeTint="BF"/>
    </w:rPr>
  </w:style>
  <w:style w:type="character" w:customStyle="1" w:styleId="QuoteChar">
    <w:name w:val="Quote Char"/>
    <w:basedOn w:val="DefaultParagraphFont"/>
    <w:link w:val="Quote"/>
    <w:uiPriority w:val="29"/>
    <w:rsid w:val="00E163F1"/>
    <w:rPr>
      <w:i/>
      <w:iCs/>
      <w:color w:val="404040" w:themeColor="text1" w:themeTint="BF"/>
    </w:rPr>
  </w:style>
  <w:style w:type="paragraph" w:styleId="ListParagraph">
    <w:name w:val="List Paragraph"/>
    <w:basedOn w:val="Normal"/>
    <w:uiPriority w:val="34"/>
    <w:qFormat/>
    <w:rsid w:val="00E163F1"/>
    <w:pPr>
      <w:ind w:left="720"/>
      <w:contextualSpacing/>
    </w:pPr>
  </w:style>
  <w:style w:type="character" w:styleId="IntenseEmphasis">
    <w:name w:val="Intense Emphasis"/>
    <w:basedOn w:val="DefaultParagraphFont"/>
    <w:uiPriority w:val="21"/>
    <w:qFormat/>
    <w:rsid w:val="00E163F1"/>
    <w:rPr>
      <w:i/>
      <w:iCs/>
      <w:color w:val="0F4761" w:themeColor="accent1" w:themeShade="BF"/>
    </w:rPr>
  </w:style>
  <w:style w:type="paragraph" w:styleId="IntenseQuote">
    <w:name w:val="Intense Quote"/>
    <w:basedOn w:val="Normal"/>
    <w:next w:val="Normal"/>
    <w:link w:val="IntenseQuoteChar"/>
    <w:uiPriority w:val="30"/>
    <w:qFormat/>
    <w:rsid w:val="00E16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3F1"/>
    <w:rPr>
      <w:i/>
      <w:iCs/>
      <w:color w:val="0F4761" w:themeColor="accent1" w:themeShade="BF"/>
    </w:rPr>
  </w:style>
  <w:style w:type="character" w:styleId="IntenseReference">
    <w:name w:val="Intense Reference"/>
    <w:basedOn w:val="DefaultParagraphFont"/>
    <w:uiPriority w:val="32"/>
    <w:qFormat/>
    <w:rsid w:val="00E163F1"/>
    <w:rPr>
      <w:b/>
      <w:bCs/>
      <w:smallCaps/>
      <w:color w:val="0F4761" w:themeColor="accent1" w:themeShade="BF"/>
      <w:spacing w:val="5"/>
    </w:rPr>
  </w:style>
  <w:style w:type="character" w:styleId="Hyperlink">
    <w:name w:val="Hyperlink"/>
    <w:basedOn w:val="DefaultParagraphFont"/>
    <w:uiPriority w:val="99"/>
    <w:semiHidden/>
    <w:unhideWhenUsed/>
    <w:rsid w:val="00A67E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Loh</dc:creator>
  <cp:keywords/>
  <dc:description/>
  <cp:lastModifiedBy>May Loh</cp:lastModifiedBy>
  <cp:revision>8</cp:revision>
  <dcterms:created xsi:type="dcterms:W3CDTF">2026-04-12T22:33:00Z</dcterms:created>
  <dcterms:modified xsi:type="dcterms:W3CDTF">2026-04-12T23:02:00Z</dcterms:modified>
</cp:coreProperties>
</file>